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6C" w:rsidRDefault="00F90174" w:rsidP="00BB0991">
      <w:pPr>
        <w:jc w:val="center"/>
        <w:rPr>
          <w:b/>
          <w:sz w:val="28"/>
          <w:szCs w:val="28"/>
          <w:u w:val="single"/>
        </w:rPr>
      </w:pPr>
      <w:r>
        <w:rPr>
          <w:b/>
          <w:sz w:val="28"/>
          <w:szCs w:val="28"/>
          <w:u w:val="single"/>
        </w:rPr>
        <w:t>Flat Tire Process</w:t>
      </w:r>
      <w:r w:rsidR="007A0729" w:rsidRPr="008C1CFB">
        <w:rPr>
          <w:b/>
          <w:sz w:val="28"/>
          <w:szCs w:val="28"/>
          <w:u w:val="single"/>
        </w:rPr>
        <w:t xml:space="preserve"> (</w:t>
      </w:r>
      <w:r w:rsidR="0057698D">
        <w:rPr>
          <w:b/>
          <w:sz w:val="28"/>
          <w:szCs w:val="28"/>
          <w:u w:val="single"/>
        </w:rPr>
        <w:t xml:space="preserve">US </w:t>
      </w:r>
      <w:r w:rsidR="00323DF1">
        <w:rPr>
          <w:b/>
          <w:sz w:val="28"/>
          <w:szCs w:val="28"/>
          <w:u w:val="single"/>
        </w:rPr>
        <w:t>VDC</w:t>
      </w:r>
      <w:r w:rsidR="007A0729" w:rsidRPr="008C1CFB">
        <w:rPr>
          <w:b/>
          <w:sz w:val="28"/>
          <w:szCs w:val="28"/>
          <w:u w:val="single"/>
        </w:rPr>
        <w:t>)</w:t>
      </w:r>
    </w:p>
    <w:p w:rsidR="0043574F" w:rsidRDefault="0043574F" w:rsidP="0043574F">
      <w:r>
        <w:t>The completion of a hotline report for flat tires is the responsibility of the on-site inspection company or the yard manager.  Below you will find further description of what is required.  All fields must be completed in the hotline report, including but not limited to:</w:t>
      </w:r>
    </w:p>
    <w:p w:rsidR="00C639AC" w:rsidRDefault="00C639AC" w:rsidP="00FE24BD">
      <w:pPr>
        <w:spacing w:line="240" w:lineRule="auto"/>
        <w:rPr>
          <w:b/>
          <w:u w:val="single"/>
        </w:rPr>
      </w:pPr>
      <w:r>
        <w:rPr>
          <w:b/>
          <w:u w:val="single"/>
        </w:rPr>
        <w:t>Definitions:</w:t>
      </w:r>
    </w:p>
    <w:p w:rsidR="003C3C68" w:rsidRPr="00F2718F" w:rsidRDefault="0043574F" w:rsidP="003C3C68">
      <w:pPr>
        <w:pStyle w:val="BodyTextIndent"/>
        <w:numPr>
          <w:ilvl w:val="1"/>
          <w:numId w:val="17"/>
        </w:numPr>
        <w:rPr>
          <w:rFonts w:asciiTheme="minorHAnsi" w:eastAsiaTheme="minorHAnsi" w:hAnsiTheme="minorHAnsi" w:cstheme="minorBidi"/>
          <w:sz w:val="22"/>
          <w:szCs w:val="22"/>
        </w:rPr>
      </w:pPr>
      <w:r>
        <w:rPr>
          <w:rFonts w:asciiTheme="minorHAnsi" w:eastAsiaTheme="minorHAnsi" w:hAnsiTheme="minorHAnsi" w:cstheme="minorBidi"/>
          <w:b/>
          <w:sz w:val="22"/>
          <w:szCs w:val="22"/>
        </w:rPr>
        <w:t>Flat Tire-</w:t>
      </w:r>
      <w:r>
        <w:rPr>
          <w:rFonts w:asciiTheme="minorHAnsi" w:eastAsiaTheme="minorHAnsi" w:hAnsiTheme="minorHAnsi" w:cstheme="minorBidi"/>
          <w:sz w:val="22"/>
          <w:szCs w:val="22"/>
        </w:rPr>
        <w:t xml:space="preserve"> Tire will not hold air and vehicle cannot be moved without damaging the rim or other components. </w:t>
      </w:r>
    </w:p>
    <w:p w:rsidR="008C1CFB" w:rsidRDefault="008C1CFB" w:rsidP="008C1CFB">
      <w:pPr>
        <w:rPr>
          <w:b/>
          <w:u w:val="single"/>
        </w:rPr>
      </w:pPr>
      <w:r w:rsidRPr="006463A5">
        <w:rPr>
          <w:b/>
          <w:u w:val="single"/>
        </w:rPr>
        <w:t>LH Holds:</w:t>
      </w:r>
    </w:p>
    <w:p w:rsidR="008C1CFB" w:rsidRDefault="008C1CFB" w:rsidP="008C1CFB">
      <w:pPr>
        <w:pStyle w:val="ListParagraph"/>
        <w:numPr>
          <w:ilvl w:val="0"/>
          <w:numId w:val="8"/>
        </w:numPr>
      </w:pPr>
      <w:r>
        <w:t xml:space="preserve">All LH holds must be requested by the yard manager or haulaway carrier to the Field Ops &amp; Quality team member </w:t>
      </w:r>
      <w:r w:rsidRPr="008C1CFB">
        <w:rPr>
          <w:b/>
        </w:rPr>
        <w:t xml:space="preserve">prior </w:t>
      </w:r>
      <w:r w:rsidRPr="00957D6B">
        <w:t>t</w:t>
      </w:r>
      <w:r>
        <w:t xml:space="preserve">o placing units on hold.  This request must be made via email to provide a formal paper trail for each hold.  </w:t>
      </w:r>
      <w:r w:rsidR="0043574F">
        <w:t>Hotline report</w:t>
      </w:r>
      <w:r>
        <w:t xml:space="preserve"> will serve as the paper trail that documents the approval of the LH hold.  </w:t>
      </w:r>
    </w:p>
    <w:p w:rsidR="008C1CFB" w:rsidRPr="00957D6B" w:rsidRDefault="008C1CFB" w:rsidP="008C1CFB">
      <w:pPr>
        <w:pStyle w:val="ListParagraph"/>
        <w:numPr>
          <w:ilvl w:val="0"/>
          <w:numId w:val="8"/>
        </w:numPr>
      </w:pPr>
      <w:r>
        <w:t xml:space="preserve">Note: Vehicles can’t be placed on hold to sort out the responsibility of a particular damage.  This is required to avoid delays in the delivery of vehicles to our customers.  </w:t>
      </w:r>
    </w:p>
    <w:p w:rsidR="00FE24BD" w:rsidRDefault="00FE24BD" w:rsidP="00FE24BD">
      <w:pPr>
        <w:spacing w:line="240" w:lineRule="auto"/>
        <w:rPr>
          <w:b/>
          <w:u w:val="single"/>
        </w:rPr>
      </w:pPr>
      <w:r w:rsidRPr="00FE24BD">
        <w:rPr>
          <w:b/>
          <w:u w:val="single"/>
        </w:rPr>
        <w:t xml:space="preserve">Hotline Reporting: </w:t>
      </w:r>
    </w:p>
    <w:p w:rsidR="00FE24BD" w:rsidRPr="0043574F" w:rsidRDefault="00EB74F5" w:rsidP="00FE24BD">
      <w:pPr>
        <w:pStyle w:val="ListParagraph"/>
        <w:numPr>
          <w:ilvl w:val="0"/>
          <w:numId w:val="2"/>
        </w:numPr>
        <w:spacing w:line="240" w:lineRule="auto"/>
        <w:rPr>
          <w:b/>
          <w:u w:val="single"/>
        </w:rPr>
      </w:pPr>
      <w:r w:rsidRPr="00FE24BD">
        <w:t>Reports must be completed in full</w:t>
      </w:r>
    </w:p>
    <w:p w:rsidR="0043574F" w:rsidRDefault="0043574F" w:rsidP="0043574F">
      <w:pPr>
        <w:pStyle w:val="ListParagraph"/>
        <w:numPr>
          <w:ilvl w:val="1"/>
          <w:numId w:val="2"/>
        </w:numPr>
      </w:pPr>
      <w:r>
        <w:t>Image of tire (If bolt in tire, image of the bolt is required)</w:t>
      </w:r>
    </w:p>
    <w:p w:rsidR="0043574F" w:rsidRDefault="0043574F" w:rsidP="0043574F">
      <w:pPr>
        <w:pStyle w:val="ListParagraph"/>
        <w:numPr>
          <w:ilvl w:val="1"/>
          <w:numId w:val="2"/>
        </w:numPr>
      </w:pPr>
      <w:r>
        <w:t xml:space="preserve">Any damage to the rim must be included in the hotline report. </w:t>
      </w:r>
    </w:p>
    <w:p w:rsidR="0043574F" w:rsidRDefault="0043574F" w:rsidP="0043574F">
      <w:pPr>
        <w:pStyle w:val="ListParagraph"/>
        <w:numPr>
          <w:ilvl w:val="1"/>
          <w:numId w:val="2"/>
        </w:numPr>
      </w:pPr>
      <w:r>
        <w:t>Damage codes</w:t>
      </w:r>
    </w:p>
    <w:p w:rsidR="0043574F" w:rsidRDefault="0043574F" w:rsidP="0043574F">
      <w:pPr>
        <w:pStyle w:val="ListParagraph"/>
        <w:numPr>
          <w:ilvl w:val="1"/>
          <w:numId w:val="2"/>
        </w:numPr>
      </w:pPr>
      <w:r>
        <w:t>Location of the vehicle</w:t>
      </w:r>
    </w:p>
    <w:p w:rsidR="0043574F" w:rsidRPr="0043574F" w:rsidRDefault="0043574F" w:rsidP="0043574F">
      <w:pPr>
        <w:pStyle w:val="ListParagraph"/>
        <w:numPr>
          <w:ilvl w:val="1"/>
          <w:numId w:val="2"/>
        </w:numPr>
      </w:pPr>
      <w:r>
        <w:t xml:space="preserve">On-site Contact </w:t>
      </w:r>
    </w:p>
    <w:p w:rsidR="00671201" w:rsidRPr="00FE24BD" w:rsidRDefault="00EB74F5" w:rsidP="00FE24BD">
      <w:pPr>
        <w:pStyle w:val="ListParagraph"/>
        <w:numPr>
          <w:ilvl w:val="0"/>
          <w:numId w:val="2"/>
        </w:numPr>
        <w:spacing w:line="240" w:lineRule="auto"/>
        <w:rPr>
          <w:b/>
          <w:u w:val="single"/>
        </w:rPr>
      </w:pPr>
      <w:r w:rsidRPr="00FE24BD">
        <w:t>The hotline report is the responsibility of the on-site inspection company or yard manager</w:t>
      </w:r>
    </w:p>
    <w:p w:rsidR="003C3C68" w:rsidRDefault="00EB74F5" w:rsidP="003C3C68">
      <w:pPr>
        <w:pStyle w:val="ListParagraph"/>
        <w:numPr>
          <w:ilvl w:val="0"/>
          <w:numId w:val="2"/>
        </w:numPr>
        <w:spacing w:line="240" w:lineRule="auto"/>
      </w:pPr>
      <w:r w:rsidRPr="00FE24BD">
        <w:t xml:space="preserve">Reports </w:t>
      </w:r>
      <w:r w:rsidR="00317583">
        <w:t xml:space="preserve">must </w:t>
      </w:r>
      <w:r w:rsidRPr="00FE24BD">
        <w:t>be completed and distributed within 24 hours of noted damage</w:t>
      </w:r>
    </w:p>
    <w:p w:rsidR="00595A10" w:rsidRDefault="00F811FF" w:rsidP="00595A10">
      <w:pPr>
        <w:spacing w:line="240" w:lineRule="auto"/>
      </w:pPr>
      <w:r>
        <w:t>Hotline r</w:t>
      </w:r>
      <w:r w:rsidR="00EB74F5" w:rsidRPr="00FE24BD">
        <w:t>eports must be distributed to the following distribution:</w:t>
      </w:r>
    </w:p>
    <w:p w:rsidR="00671201" w:rsidRPr="00FE24BD" w:rsidRDefault="00EB74F5" w:rsidP="00595A10">
      <w:pPr>
        <w:pStyle w:val="ListParagraph"/>
        <w:numPr>
          <w:ilvl w:val="0"/>
          <w:numId w:val="18"/>
        </w:numPr>
        <w:spacing w:line="240" w:lineRule="auto"/>
      </w:pPr>
      <w:r w:rsidRPr="00FE24BD">
        <w:t>GM Field Ops &amp; Quality team member</w:t>
      </w:r>
      <w:r w:rsidR="006958FF">
        <w:t xml:space="preserve"> </w:t>
      </w:r>
    </w:p>
    <w:p w:rsidR="00671201" w:rsidRPr="00FE24BD" w:rsidRDefault="00EB74F5" w:rsidP="00FE24BD">
      <w:pPr>
        <w:pStyle w:val="ListParagraph"/>
        <w:numPr>
          <w:ilvl w:val="0"/>
          <w:numId w:val="4"/>
        </w:numPr>
        <w:spacing w:line="240" w:lineRule="auto"/>
      </w:pPr>
      <w:r w:rsidRPr="00FE24BD">
        <w:t xml:space="preserve">Applicable railroad </w:t>
      </w:r>
    </w:p>
    <w:p w:rsidR="00671201" w:rsidRPr="00FE24BD" w:rsidRDefault="00EB74F5" w:rsidP="00FE24BD">
      <w:pPr>
        <w:pStyle w:val="ListParagraph"/>
        <w:numPr>
          <w:ilvl w:val="0"/>
          <w:numId w:val="4"/>
        </w:numPr>
        <w:spacing w:line="240" w:lineRule="auto"/>
      </w:pPr>
      <w:r w:rsidRPr="00FE24BD">
        <w:t>Applicable haulaway carrier</w:t>
      </w:r>
    </w:p>
    <w:p w:rsidR="000D3737" w:rsidRDefault="00EB74F5" w:rsidP="008C1CFB">
      <w:pPr>
        <w:pStyle w:val="ListParagraph"/>
        <w:numPr>
          <w:ilvl w:val="0"/>
          <w:numId w:val="4"/>
        </w:numPr>
        <w:spacing w:line="240" w:lineRule="auto"/>
      </w:pPr>
      <w:r w:rsidRPr="00FE24BD">
        <w:t>Yard Manager (if not completing the report)</w:t>
      </w:r>
    </w:p>
    <w:p w:rsidR="008C1CFB" w:rsidRPr="008C1CFB" w:rsidRDefault="00243C45" w:rsidP="000D3737">
      <w:pPr>
        <w:spacing w:line="240" w:lineRule="auto"/>
      </w:pPr>
      <w:r>
        <w:rPr>
          <w:b/>
          <w:sz w:val="28"/>
          <w:u w:val="single"/>
        </w:rPr>
        <w:t xml:space="preserve">Process </w:t>
      </w:r>
    </w:p>
    <w:p w:rsidR="00243C45" w:rsidRDefault="003C3C68" w:rsidP="009B6AB9">
      <w:pPr>
        <w:pStyle w:val="ListParagraph"/>
        <w:numPr>
          <w:ilvl w:val="0"/>
          <w:numId w:val="5"/>
        </w:numPr>
      </w:pPr>
      <w:r>
        <w:t>Complete and communicate hotline report as described above</w:t>
      </w:r>
    </w:p>
    <w:p w:rsidR="00243C45" w:rsidRDefault="009B6AB9" w:rsidP="009B6AB9">
      <w:pPr>
        <w:pStyle w:val="ListParagraph"/>
        <w:numPr>
          <w:ilvl w:val="0"/>
          <w:numId w:val="5"/>
        </w:numPr>
      </w:pPr>
      <w:r>
        <w:t xml:space="preserve">Upon receiving </w:t>
      </w:r>
      <w:r w:rsidR="00243C45">
        <w:t xml:space="preserve">completed </w:t>
      </w:r>
      <w:r>
        <w:t xml:space="preserve">hotline report, General Motors </w:t>
      </w:r>
      <w:r w:rsidR="00243C45">
        <w:t xml:space="preserve">Field Operation &amp; Quality will review hotline report and validate all necessary details are present. </w:t>
      </w:r>
    </w:p>
    <w:p w:rsidR="00594797" w:rsidRDefault="00243C45" w:rsidP="009B6AB9">
      <w:pPr>
        <w:pStyle w:val="ListParagraph"/>
        <w:numPr>
          <w:ilvl w:val="0"/>
          <w:numId w:val="5"/>
        </w:numPr>
      </w:pPr>
      <w:r>
        <w:t>GM Field Operations &amp; Quality will provide written approval to yard manager to set up Fenkell for repair &amp; provide approval to carrier to place the vehicle on LH hold</w:t>
      </w:r>
    </w:p>
    <w:p w:rsidR="00243C45" w:rsidRDefault="00243C45" w:rsidP="009B6AB9">
      <w:pPr>
        <w:pStyle w:val="ListParagraph"/>
        <w:numPr>
          <w:ilvl w:val="0"/>
          <w:numId w:val="5"/>
        </w:numPr>
      </w:pPr>
      <w:r>
        <w:t xml:space="preserve">Yard Manager will input request for repair directly into Fenkell system </w:t>
      </w:r>
    </w:p>
    <w:p w:rsidR="000A3D77" w:rsidRDefault="000A3D77" w:rsidP="000A3D77">
      <w:pPr>
        <w:pStyle w:val="ListParagraph"/>
        <w:numPr>
          <w:ilvl w:val="1"/>
          <w:numId w:val="5"/>
        </w:numPr>
      </w:pPr>
      <w:r>
        <w:t>Fenkell system requires:</w:t>
      </w:r>
    </w:p>
    <w:p w:rsidR="000A3D77" w:rsidRPr="000A3D77" w:rsidRDefault="000A3D77" w:rsidP="000A3D77">
      <w:pPr>
        <w:pStyle w:val="ListParagraph"/>
        <w:numPr>
          <w:ilvl w:val="2"/>
          <w:numId w:val="5"/>
        </w:numPr>
      </w:pPr>
      <w:r>
        <w:rPr>
          <w:rFonts w:eastAsia="Times New Roman"/>
        </w:rPr>
        <w:t>All 17 digits of the VIN</w:t>
      </w:r>
    </w:p>
    <w:p w:rsidR="000A3D77" w:rsidRPr="000A3D77" w:rsidRDefault="000A3D77" w:rsidP="000A3D77">
      <w:pPr>
        <w:pStyle w:val="ListParagraph"/>
        <w:numPr>
          <w:ilvl w:val="2"/>
          <w:numId w:val="5"/>
        </w:numPr>
      </w:pPr>
      <w:r>
        <w:rPr>
          <w:rFonts w:eastAsia="Times New Roman"/>
        </w:rPr>
        <w:lastRenderedPageBreak/>
        <w:t>Miles on the vehicle</w:t>
      </w:r>
    </w:p>
    <w:p w:rsidR="000A3D77" w:rsidRPr="000A3D77" w:rsidRDefault="000A3D77" w:rsidP="000A3D77">
      <w:pPr>
        <w:pStyle w:val="ListParagraph"/>
        <w:numPr>
          <w:ilvl w:val="2"/>
          <w:numId w:val="5"/>
        </w:numPr>
      </w:pPr>
      <w:r>
        <w:rPr>
          <w:rFonts w:eastAsia="Times New Roman"/>
        </w:rPr>
        <w:t>Repair code</w:t>
      </w:r>
    </w:p>
    <w:p w:rsidR="000A3D77" w:rsidRPr="000A3D77" w:rsidRDefault="000A3D77" w:rsidP="000A3D77">
      <w:pPr>
        <w:pStyle w:val="ListParagraph"/>
        <w:numPr>
          <w:ilvl w:val="2"/>
          <w:numId w:val="5"/>
        </w:numPr>
      </w:pPr>
      <w:r>
        <w:rPr>
          <w:rFonts w:eastAsia="Times New Roman"/>
        </w:rPr>
        <w:t>Description of damage</w:t>
      </w:r>
    </w:p>
    <w:p w:rsidR="000A3D77" w:rsidRPr="000A3D77" w:rsidRDefault="000A3D77" w:rsidP="000A3D77">
      <w:pPr>
        <w:pStyle w:val="ListParagraph"/>
        <w:numPr>
          <w:ilvl w:val="2"/>
          <w:numId w:val="5"/>
        </w:numPr>
      </w:pPr>
      <w:r w:rsidRPr="000A3D77">
        <w:rPr>
          <w:rFonts w:eastAsia="Times New Roman"/>
        </w:rPr>
        <w:t xml:space="preserve">Name </w:t>
      </w:r>
      <w:r>
        <w:rPr>
          <w:rFonts w:eastAsia="Times New Roman"/>
        </w:rPr>
        <w:t>of person generating the report</w:t>
      </w:r>
    </w:p>
    <w:p w:rsidR="000A3D77" w:rsidRDefault="000A3D77" w:rsidP="000A3D77">
      <w:pPr>
        <w:pStyle w:val="ListParagraph"/>
        <w:numPr>
          <w:ilvl w:val="2"/>
          <w:numId w:val="5"/>
        </w:numPr>
      </w:pPr>
      <w:r w:rsidRPr="000A3D77">
        <w:rPr>
          <w:rFonts w:eastAsia="Times New Roman"/>
        </w:rPr>
        <w:t>Photos</w:t>
      </w:r>
      <w:bookmarkStart w:id="0" w:name="_GoBack"/>
      <w:bookmarkEnd w:id="0"/>
    </w:p>
    <w:p w:rsidR="00243C45" w:rsidRDefault="00243C45" w:rsidP="009B6AB9">
      <w:pPr>
        <w:pStyle w:val="ListParagraph"/>
        <w:numPr>
          <w:ilvl w:val="0"/>
          <w:numId w:val="5"/>
        </w:numPr>
      </w:pPr>
      <w:r>
        <w:t xml:space="preserve">Upon completion of repair, Yard Manger will reply to all with notification. </w:t>
      </w:r>
    </w:p>
    <w:p w:rsidR="00243C45" w:rsidRDefault="00243C45" w:rsidP="009B6AB9">
      <w:pPr>
        <w:pStyle w:val="ListParagraph"/>
        <w:numPr>
          <w:ilvl w:val="0"/>
          <w:numId w:val="5"/>
        </w:numPr>
      </w:pPr>
      <w:r>
        <w:t>Carrier will remove vehicle from LH hold</w:t>
      </w:r>
      <w:r w:rsidR="00D60D5F">
        <w:t xml:space="preserve"> &amp; ship to final dealer</w:t>
      </w:r>
    </w:p>
    <w:p w:rsidR="00595A10" w:rsidRPr="00243C45" w:rsidRDefault="00243C45" w:rsidP="00B13638">
      <w:pPr>
        <w:rPr>
          <w:sz w:val="28"/>
          <w:szCs w:val="28"/>
          <w:u w:val="single"/>
        </w:rPr>
      </w:pPr>
      <w:r w:rsidRPr="00243C45">
        <w:rPr>
          <w:sz w:val="28"/>
          <w:szCs w:val="28"/>
          <w:u w:val="single"/>
        </w:rPr>
        <w:t xml:space="preserve">If Fenkell is unable to fully repair the vehicle (missing keys, </w:t>
      </w:r>
      <w:proofErr w:type="spellStart"/>
      <w:r w:rsidRPr="00243C45">
        <w:rPr>
          <w:sz w:val="28"/>
          <w:szCs w:val="28"/>
          <w:u w:val="single"/>
        </w:rPr>
        <w:t>etc</w:t>
      </w:r>
      <w:proofErr w:type="spellEnd"/>
      <w:r w:rsidRPr="00243C45">
        <w:rPr>
          <w:sz w:val="28"/>
          <w:szCs w:val="28"/>
          <w:u w:val="single"/>
        </w:rPr>
        <w:t>), the original ITR process must be followed.</w:t>
      </w:r>
    </w:p>
    <w:p w:rsidR="00595A10" w:rsidRDefault="00595A10" w:rsidP="00B13638">
      <w:pPr>
        <w:rPr>
          <w:b/>
          <w:sz w:val="28"/>
          <w:szCs w:val="28"/>
          <w:u w:val="single"/>
        </w:rPr>
      </w:pPr>
    </w:p>
    <w:p w:rsidR="006D7B64" w:rsidRPr="001653E6" w:rsidRDefault="00EE510C" w:rsidP="00B13638">
      <w:pPr>
        <w:rPr>
          <w:b/>
          <w:sz w:val="28"/>
          <w:szCs w:val="28"/>
          <w:u w:val="single"/>
        </w:rPr>
      </w:pPr>
      <w:r w:rsidRPr="001653E6">
        <w:rPr>
          <w:b/>
          <w:sz w:val="28"/>
          <w:szCs w:val="28"/>
          <w:u w:val="single"/>
        </w:rPr>
        <w:t>In</w:t>
      </w:r>
      <w:r>
        <w:rPr>
          <w:b/>
          <w:sz w:val="28"/>
          <w:szCs w:val="28"/>
          <w:u w:val="single"/>
        </w:rPr>
        <w:t xml:space="preserve"> T</w:t>
      </w:r>
      <w:r w:rsidRPr="001653E6">
        <w:rPr>
          <w:b/>
          <w:sz w:val="28"/>
          <w:szCs w:val="28"/>
          <w:u w:val="single"/>
        </w:rPr>
        <w:t>ransit</w:t>
      </w:r>
      <w:r w:rsidR="006D7B64" w:rsidRPr="001653E6">
        <w:rPr>
          <w:b/>
          <w:sz w:val="28"/>
          <w:szCs w:val="28"/>
          <w:u w:val="single"/>
        </w:rPr>
        <w:t xml:space="preserve"> Repair</w:t>
      </w:r>
      <w:r w:rsidR="008C1CFB" w:rsidRPr="001653E6">
        <w:rPr>
          <w:b/>
          <w:sz w:val="28"/>
          <w:szCs w:val="28"/>
          <w:u w:val="single"/>
        </w:rPr>
        <w:t xml:space="preserve"> Process: </w:t>
      </w:r>
    </w:p>
    <w:p w:rsidR="006D7B64" w:rsidRDefault="006D7B64" w:rsidP="00B13638">
      <w:r>
        <w:t xml:space="preserve">General Motors will coordinate with the local </w:t>
      </w:r>
      <w:r w:rsidR="00EE510C">
        <w:t>in transit</w:t>
      </w:r>
      <w:r>
        <w:t xml:space="preserve"> repair dealer to set up the tow to and from the shipping yard.  However, the yard manager and carrier still have responsibility to support the process. </w:t>
      </w:r>
    </w:p>
    <w:p w:rsidR="007D77E5" w:rsidRDefault="007D77E5" w:rsidP="00B13638">
      <w:r>
        <w:t xml:space="preserve">Yard management must position the vehicle in a manner that facilitates towing.  Inoperative vehicle cannot be left in load lines or bay locations where vehicles block or hinder the towing activities.  This may require moving vehicles near the inoperable unit in preparation of a tow.  It is preferred that in transit repair vehicles be moved to a “sick bay”. </w:t>
      </w:r>
    </w:p>
    <w:p w:rsidR="006D7B64" w:rsidRDefault="006D7B64" w:rsidP="006D7B64">
      <w:pPr>
        <w:pStyle w:val="ListParagraph"/>
        <w:numPr>
          <w:ilvl w:val="0"/>
          <w:numId w:val="12"/>
        </w:numPr>
      </w:pPr>
      <w:r>
        <w:t>General Motors responds to the hotline report indicating that the unit requires an ITR and that the unit should be placed on LH hold.</w:t>
      </w:r>
    </w:p>
    <w:p w:rsidR="006D7B64" w:rsidRDefault="006D7B64" w:rsidP="006D7B64">
      <w:pPr>
        <w:pStyle w:val="ListParagraph"/>
        <w:numPr>
          <w:ilvl w:val="0"/>
          <w:numId w:val="12"/>
        </w:numPr>
      </w:pPr>
      <w:r>
        <w:t xml:space="preserve">General Motors coordinates pick up from the shipping yard.  </w:t>
      </w:r>
    </w:p>
    <w:p w:rsidR="00B6289D" w:rsidRDefault="00B6289D" w:rsidP="00B6289D">
      <w:pPr>
        <w:pStyle w:val="ListParagraph"/>
        <w:numPr>
          <w:ilvl w:val="1"/>
          <w:numId w:val="12"/>
        </w:numPr>
      </w:pPr>
      <w:r>
        <w:t xml:space="preserve">In some cases, General Motors may choose to have an independent contractor perform repairs on site.   </w:t>
      </w:r>
    </w:p>
    <w:p w:rsidR="0056313F" w:rsidRDefault="006D7B64" w:rsidP="0056313F">
      <w:pPr>
        <w:pStyle w:val="ListParagraph"/>
        <w:numPr>
          <w:ilvl w:val="0"/>
          <w:numId w:val="12"/>
        </w:numPr>
      </w:pPr>
      <w:r>
        <w:t>Before the vehicle is transported to the ITR dealer:</w:t>
      </w:r>
    </w:p>
    <w:p w:rsidR="0056313F" w:rsidRDefault="006D7B64" w:rsidP="006D7B64">
      <w:pPr>
        <w:pStyle w:val="ListParagraph"/>
        <w:numPr>
          <w:ilvl w:val="1"/>
          <w:numId w:val="12"/>
        </w:numPr>
      </w:pPr>
      <w:r>
        <w:t xml:space="preserve">Upon arrival of the tow truck, the yard manager and </w:t>
      </w:r>
      <w:proofErr w:type="gramStart"/>
      <w:r>
        <w:t>tow company</w:t>
      </w:r>
      <w:proofErr w:type="gramEnd"/>
      <w:r>
        <w:t xml:space="preserve"> must agree upon the condition of the vehicle.  Any damages must be documented.</w:t>
      </w:r>
      <w:r w:rsidR="0056313F">
        <w:t xml:space="preserve"> </w:t>
      </w:r>
    </w:p>
    <w:p w:rsidR="006D7B64" w:rsidRDefault="0056313F" w:rsidP="0056313F">
      <w:pPr>
        <w:pStyle w:val="ListParagraph"/>
        <w:numPr>
          <w:ilvl w:val="2"/>
          <w:numId w:val="12"/>
        </w:numPr>
      </w:pPr>
      <w:r>
        <w:t>Yard manager should provide a copy of the hotline report directly to the tow company with the documented damages and utilize the hotline report as the agreed upon documentation of the vehicle condition.</w:t>
      </w:r>
      <w:r w:rsidR="00E1526C">
        <w:t xml:space="preserve">  Damage inspection reports (hotline reports) must be provided to the tow driver during inspection.</w:t>
      </w:r>
    </w:p>
    <w:p w:rsidR="006D7B64" w:rsidRDefault="0056313F" w:rsidP="006D7B64">
      <w:pPr>
        <w:pStyle w:val="ListParagraph"/>
        <w:numPr>
          <w:ilvl w:val="1"/>
          <w:numId w:val="12"/>
        </w:numPr>
      </w:pPr>
      <w:r>
        <w:t>T</w:t>
      </w:r>
      <w:r w:rsidR="006D7B64">
        <w:t>he yard manager must keep record of the tow truck company name, driver name and date/time the vehicle left the shipping yard.</w:t>
      </w:r>
    </w:p>
    <w:p w:rsidR="006D7B64" w:rsidRDefault="006D7B64" w:rsidP="006D7B64">
      <w:pPr>
        <w:pStyle w:val="ListParagraph"/>
        <w:numPr>
          <w:ilvl w:val="0"/>
          <w:numId w:val="12"/>
        </w:numPr>
      </w:pPr>
      <w:r>
        <w:t>Upon arrival of the vehicle at the ITR dealer, GM will assess if the vehicle will or will not return to the yard.</w:t>
      </w:r>
    </w:p>
    <w:p w:rsidR="006D7B64" w:rsidRDefault="006D7B64" w:rsidP="006D7B64">
      <w:pPr>
        <w:pStyle w:val="ListParagraph"/>
        <w:numPr>
          <w:ilvl w:val="1"/>
          <w:numId w:val="12"/>
        </w:numPr>
      </w:pPr>
      <w:r>
        <w:t>If the unit will not return to the yard, GM will notify the yard manager and carrier.</w:t>
      </w:r>
    </w:p>
    <w:p w:rsidR="006D7B64" w:rsidRDefault="006D7B64" w:rsidP="006D7B64">
      <w:pPr>
        <w:pStyle w:val="ListParagraph"/>
        <w:numPr>
          <w:ilvl w:val="2"/>
          <w:numId w:val="12"/>
        </w:numPr>
      </w:pPr>
      <w:r>
        <w:t>At this point the trip will be closed or GM will ask the carrier to report a dealer pick up (DEPU)</w:t>
      </w:r>
    </w:p>
    <w:p w:rsidR="006D7B64" w:rsidRDefault="006D7B64" w:rsidP="006D7B64">
      <w:pPr>
        <w:pStyle w:val="ListParagraph"/>
        <w:numPr>
          <w:ilvl w:val="0"/>
          <w:numId w:val="12"/>
        </w:numPr>
      </w:pPr>
      <w:r>
        <w:t>Upon return of the vehicle from the ITR dealer, the yard manager and deliveri</w:t>
      </w:r>
      <w:r w:rsidR="006463A5">
        <w:t xml:space="preserve">ng </w:t>
      </w:r>
      <w:proofErr w:type="gramStart"/>
      <w:r w:rsidR="006463A5">
        <w:t>tow company</w:t>
      </w:r>
      <w:proofErr w:type="gramEnd"/>
      <w:r w:rsidR="006463A5">
        <w:t xml:space="preserve"> must complete an</w:t>
      </w:r>
      <w:r>
        <w:t xml:space="preserve"> inspection and agree document any damages.  </w:t>
      </w:r>
    </w:p>
    <w:p w:rsidR="006D7B64" w:rsidRDefault="006D7B64" w:rsidP="006D7B64">
      <w:pPr>
        <w:pStyle w:val="ListParagraph"/>
        <w:numPr>
          <w:ilvl w:val="0"/>
          <w:numId w:val="12"/>
        </w:numPr>
      </w:pPr>
      <w:r>
        <w:t>Once the unit is back in the yard, the yard manager must notify the carrier and the Field Ops &amp; Quality coordinator that the unit has returned.</w:t>
      </w:r>
    </w:p>
    <w:p w:rsidR="006D7B64" w:rsidRDefault="006D7B64" w:rsidP="006D7B64">
      <w:pPr>
        <w:pStyle w:val="ListParagraph"/>
        <w:numPr>
          <w:ilvl w:val="1"/>
          <w:numId w:val="12"/>
        </w:numPr>
      </w:pPr>
      <w:r>
        <w:t xml:space="preserve">The yard manager or carrier must promptly remove the unit from LH hold.  </w:t>
      </w:r>
    </w:p>
    <w:p w:rsidR="00191C69" w:rsidRDefault="00191C69" w:rsidP="006D7B64">
      <w:pPr>
        <w:pStyle w:val="ListParagraph"/>
        <w:numPr>
          <w:ilvl w:val="1"/>
          <w:numId w:val="12"/>
        </w:numPr>
      </w:pPr>
      <w:r>
        <w:lastRenderedPageBreak/>
        <w:t xml:space="preserve">Field Ops &amp; Quality coordinator to communicate with GM Network Coordinator </w:t>
      </w:r>
    </w:p>
    <w:p w:rsidR="006958FF" w:rsidRPr="006958FF" w:rsidRDefault="00ED36F0" w:rsidP="006958FF">
      <w:pPr>
        <w:rPr>
          <w:b/>
          <w:u w:val="single"/>
        </w:rPr>
      </w:pPr>
      <w:r>
        <w:t xml:space="preserve">Note: </w:t>
      </w:r>
      <w:r w:rsidR="006D7B64">
        <w:t xml:space="preserve"> Within the hotline report, it is critical that any yard specific rules be documented.  For example, does the yard manager have to be on site when the tow truck arrives? In addition, </w:t>
      </w:r>
      <w:r w:rsidR="006463A5">
        <w:t xml:space="preserve">the hotline report must include </w:t>
      </w:r>
      <w:r w:rsidR="006D7B64">
        <w:t xml:space="preserve">contact information for on-site personal that have the authority to </w:t>
      </w:r>
      <w:r w:rsidR="006463A5">
        <w:t xml:space="preserve">release the unit from the yard as well as </w:t>
      </w:r>
      <w:r w:rsidR="006D7B64">
        <w:t xml:space="preserve">accept </w:t>
      </w:r>
      <w:r w:rsidR="006463A5">
        <w:t>the unit upon return to the yard</w:t>
      </w:r>
      <w:r w:rsidR="006D7B64">
        <w:t xml:space="preserve">.   </w:t>
      </w:r>
    </w:p>
    <w:sectPr w:rsidR="006958FF" w:rsidRPr="006958FF" w:rsidSect="00595A1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F8" w:rsidRDefault="002440F8" w:rsidP="00365938">
      <w:pPr>
        <w:spacing w:after="0" w:line="240" w:lineRule="auto"/>
      </w:pPr>
      <w:r>
        <w:separator/>
      </w:r>
    </w:p>
  </w:endnote>
  <w:endnote w:type="continuationSeparator" w:id="0">
    <w:p w:rsidR="002440F8" w:rsidRDefault="002440F8" w:rsidP="0036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F8" w:rsidRDefault="002440F8" w:rsidP="00365938">
      <w:pPr>
        <w:spacing w:after="0" w:line="240" w:lineRule="auto"/>
      </w:pPr>
      <w:r>
        <w:separator/>
      </w:r>
    </w:p>
  </w:footnote>
  <w:footnote w:type="continuationSeparator" w:id="0">
    <w:p w:rsidR="002440F8" w:rsidRDefault="002440F8" w:rsidP="0036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441394945"/>
  <w:bookmarkEnd w:id="1"/>
  <w:p w:rsidR="00323DF1" w:rsidRDefault="00E1526C" w:rsidP="00D84077">
    <w:pPr>
      <w:pStyle w:val="Header"/>
      <w:framePr w:hSpace="187" w:wrap="notBeside" w:vAnchor="page" w:hAnchor="page" w:x="204" w:y="121" w:anchorLock="1"/>
    </w:pPr>
    <w:r w:rsidRPr="00665963">
      <w:rPr>
        <w:rFonts w:ascii="Tms Rmn" w:hAnsi="Tms Rmn"/>
      </w:rPr>
      <w:object w:dxaOrig="7734" w:dyaOrig="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72.75pt" o:ole="">
          <v:imagedata r:id="rId1" o:title=""/>
        </v:shape>
        <o:OLEObject Type="Embed" ProgID="Word.Picture.8" ShapeID="_x0000_i1025" DrawAspect="Content" ObjectID="_1474709842" r:id="rId2"/>
      </w:object>
    </w:r>
  </w:p>
  <w:bookmarkStart w:id="2" w:name="_MON_1442157272"/>
  <w:bookmarkEnd w:id="2"/>
  <w:p w:rsidR="00323DF1" w:rsidRDefault="00E1526C" w:rsidP="00D84077">
    <w:pPr>
      <w:pStyle w:val="Header"/>
      <w:framePr w:hSpace="187" w:wrap="notBeside" w:vAnchor="page" w:hAnchor="page" w:x="9502" w:y="151" w:anchorLock="1"/>
    </w:pPr>
    <w:r w:rsidRPr="00665963">
      <w:rPr>
        <w:rFonts w:ascii="Tms Rmn" w:hAnsi="Tms Rmn"/>
      </w:rPr>
      <w:object w:dxaOrig="7734" w:dyaOrig="3968">
        <v:shape id="_x0000_i1026" type="#_x0000_t75" style="width:137.25pt;height:72.75pt" o:ole="">
          <v:imagedata r:id="rId3" o:title=""/>
        </v:shape>
        <o:OLEObject Type="Embed" ProgID="Word.Picture.8" ShapeID="_x0000_i1026" DrawAspect="Content" ObjectID="_1474709843" r:id="rId4"/>
      </w:object>
    </w:r>
  </w:p>
  <w:p w:rsidR="00365938" w:rsidRDefault="00365938">
    <w:pPr>
      <w:pStyle w:val="Header"/>
    </w:pPr>
  </w:p>
  <w:p w:rsidR="00EB019C" w:rsidRDefault="00EB0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0566"/>
    <w:multiLevelType w:val="hybridMultilevel"/>
    <w:tmpl w:val="67BABA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DB482B"/>
    <w:multiLevelType w:val="hybridMultilevel"/>
    <w:tmpl w:val="17D00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F0A23"/>
    <w:multiLevelType w:val="hybridMultilevel"/>
    <w:tmpl w:val="3F48FE38"/>
    <w:lvl w:ilvl="0" w:tplc="50DA54FA">
      <w:start w:val="1"/>
      <w:numFmt w:val="bullet"/>
      <w:lvlText w:val="•"/>
      <w:lvlJc w:val="left"/>
      <w:pPr>
        <w:tabs>
          <w:tab w:val="num" w:pos="720"/>
        </w:tabs>
        <w:ind w:left="720" w:hanging="360"/>
      </w:pPr>
      <w:rPr>
        <w:rFonts w:ascii="Arial" w:hAnsi="Arial" w:hint="default"/>
      </w:rPr>
    </w:lvl>
    <w:lvl w:ilvl="1" w:tplc="574A36A8">
      <w:start w:val="1168"/>
      <w:numFmt w:val="bullet"/>
      <w:lvlText w:val="–"/>
      <w:lvlJc w:val="left"/>
      <w:pPr>
        <w:tabs>
          <w:tab w:val="num" w:pos="1440"/>
        </w:tabs>
        <w:ind w:left="1440" w:hanging="360"/>
      </w:pPr>
      <w:rPr>
        <w:rFonts w:ascii="Arial" w:hAnsi="Arial" w:hint="default"/>
      </w:rPr>
    </w:lvl>
    <w:lvl w:ilvl="2" w:tplc="1C60D666" w:tentative="1">
      <w:start w:val="1"/>
      <w:numFmt w:val="bullet"/>
      <w:lvlText w:val="•"/>
      <w:lvlJc w:val="left"/>
      <w:pPr>
        <w:tabs>
          <w:tab w:val="num" w:pos="2160"/>
        </w:tabs>
        <w:ind w:left="2160" w:hanging="360"/>
      </w:pPr>
      <w:rPr>
        <w:rFonts w:ascii="Arial" w:hAnsi="Arial" w:hint="default"/>
      </w:rPr>
    </w:lvl>
    <w:lvl w:ilvl="3" w:tplc="A0E625D8" w:tentative="1">
      <w:start w:val="1"/>
      <w:numFmt w:val="bullet"/>
      <w:lvlText w:val="•"/>
      <w:lvlJc w:val="left"/>
      <w:pPr>
        <w:tabs>
          <w:tab w:val="num" w:pos="2880"/>
        </w:tabs>
        <w:ind w:left="2880" w:hanging="360"/>
      </w:pPr>
      <w:rPr>
        <w:rFonts w:ascii="Arial" w:hAnsi="Arial" w:hint="default"/>
      </w:rPr>
    </w:lvl>
    <w:lvl w:ilvl="4" w:tplc="1696E3E6" w:tentative="1">
      <w:start w:val="1"/>
      <w:numFmt w:val="bullet"/>
      <w:lvlText w:val="•"/>
      <w:lvlJc w:val="left"/>
      <w:pPr>
        <w:tabs>
          <w:tab w:val="num" w:pos="3600"/>
        </w:tabs>
        <w:ind w:left="3600" w:hanging="360"/>
      </w:pPr>
      <w:rPr>
        <w:rFonts w:ascii="Arial" w:hAnsi="Arial" w:hint="default"/>
      </w:rPr>
    </w:lvl>
    <w:lvl w:ilvl="5" w:tplc="89FC145E" w:tentative="1">
      <w:start w:val="1"/>
      <w:numFmt w:val="bullet"/>
      <w:lvlText w:val="•"/>
      <w:lvlJc w:val="left"/>
      <w:pPr>
        <w:tabs>
          <w:tab w:val="num" w:pos="4320"/>
        </w:tabs>
        <w:ind w:left="4320" w:hanging="360"/>
      </w:pPr>
      <w:rPr>
        <w:rFonts w:ascii="Arial" w:hAnsi="Arial" w:hint="default"/>
      </w:rPr>
    </w:lvl>
    <w:lvl w:ilvl="6" w:tplc="AEF46096" w:tentative="1">
      <w:start w:val="1"/>
      <w:numFmt w:val="bullet"/>
      <w:lvlText w:val="•"/>
      <w:lvlJc w:val="left"/>
      <w:pPr>
        <w:tabs>
          <w:tab w:val="num" w:pos="5040"/>
        </w:tabs>
        <w:ind w:left="5040" w:hanging="360"/>
      </w:pPr>
      <w:rPr>
        <w:rFonts w:ascii="Arial" w:hAnsi="Arial" w:hint="default"/>
      </w:rPr>
    </w:lvl>
    <w:lvl w:ilvl="7" w:tplc="D046C6B8" w:tentative="1">
      <w:start w:val="1"/>
      <w:numFmt w:val="bullet"/>
      <w:lvlText w:val="•"/>
      <w:lvlJc w:val="left"/>
      <w:pPr>
        <w:tabs>
          <w:tab w:val="num" w:pos="5760"/>
        </w:tabs>
        <w:ind w:left="5760" w:hanging="360"/>
      </w:pPr>
      <w:rPr>
        <w:rFonts w:ascii="Arial" w:hAnsi="Arial" w:hint="default"/>
      </w:rPr>
    </w:lvl>
    <w:lvl w:ilvl="8" w:tplc="2618D272" w:tentative="1">
      <w:start w:val="1"/>
      <w:numFmt w:val="bullet"/>
      <w:lvlText w:val="•"/>
      <w:lvlJc w:val="left"/>
      <w:pPr>
        <w:tabs>
          <w:tab w:val="num" w:pos="6480"/>
        </w:tabs>
        <w:ind w:left="6480" w:hanging="360"/>
      </w:pPr>
      <w:rPr>
        <w:rFonts w:ascii="Arial" w:hAnsi="Arial" w:hint="default"/>
      </w:rPr>
    </w:lvl>
  </w:abstractNum>
  <w:abstractNum w:abstractNumId="3">
    <w:nsid w:val="0E0578D6"/>
    <w:multiLevelType w:val="hybridMultilevel"/>
    <w:tmpl w:val="0B701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A0BD2"/>
    <w:multiLevelType w:val="hybridMultilevel"/>
    <w:tmpl w:val="4E8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41EAC"/>
    <w:multiLevelType w:val="hybridMultilevel"/>
    <w:tmpl w:val="E8A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933D0"/>
    <w:multiLevelType w:val="hybridMultilevel"/>
    <w:tmpl w:val="E8B4EB28"/>
    <w:lvl w:ilvl="0" w:tplc="80000E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55CAC"/>
    <w:multiLevelType w:val="hybridMultilevel"/>
    <w:tmpl w:val="08CE4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70E38"/>
    <w:multiLevelType w:val="hybridMultilevel"/>
    <w:tmpl w:val="5EF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B4E14"/>
    <w:multiLevelType w:val="hybridMultilevel"/>
    <w:tmpl w:val="30EC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87C03"/>
    <w:multiLevelType w:val="hybridMultilevel"/>
    <w:tmpl w:val="BF2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722A8"/>
    <w:multiLevelType w:val="hybridMultilevel"/>
    <w:tmpl w:val="937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5B4827"/>
    <w:multiLevelType w:val="hybridMultilevel"/>
    <w:tmpl w:val="A5542634"/>
    <w:lvl w:ilvl="0" w:tplc="F4029A58">
      <w:start w:val="1"/>
      <w:numFmt w:val="bullet"/>
      <w:lvlText w:val="–"/>
      <w:lvlJc w:val="left"/>
      <w:pPr>
        <w:tabs>
          <w:tab w:val="num" w:pos="720"/>
        </w:tabs>
        <w:ind w:left="720" w:hanging="360"/>
      </w:pPr>
      <w:rPr>
        <w:rFonts w:ascii="Arial" w:hAnsi="Arial" w:hint="default"/>
      </w:rPr>
    </w:lvl>
    <w:lvl w:ilvl="1" w:tplc="A4AA7968">
      <w:start w:val="1"/>
      <w:numFmt w:val="bullet"/>
      <w:lvlText w:val="–"/>
      <w:lvlJc w:val="left"/>
      <w:pPr>
        <w:tabs>
          <w:tab w:val="num" w:pos="1440"/>
        </w:tabs>
        <w:ind w:left="1440" w:hanging="360"/>
      </w:pPr>
      <w:rPr>
        <w:rFonts w:ascii="Arial" w:hAnsi="Arial" w:hint="default"/>
      </w:rPr>
    </w:lvl>
    <w:lvl w:ilvl="2" w:tplc="20CA4A2A">
      <w:start w:val="1156"/>
      <w:numFmt w:val="bullet"/>
      <w:lvlText w:val="•"/>
      <w:lvlJc w:val="left"/>
      <w:pPr>
        <w:tabs>
          <w:tab w:val="num" w:pos="2160"/>
        </w:tabs>
        <w:ind w:left="2160" w:hanging="360"/>
      </w:pPr>
      <w:rPr>
        <w:rFonts w:ascii="Arial" w:hAnsi="Arial" w:hint="default"/>
      </w:rPr>
    </w:lvl>
    <w:lvl w:ilvl="3" w:tplc="8946B6E4" w:tentative="1">
      <w:start w:val="1"/>
      <w:numFmt w:val="bullet"/>
      <w:lvlText w:val="–"/>
      <w:lvlJc w:val="left"/>
      <w:pPr>
        <w:tabs>
          <w:tab w:val="num" w:pos="2880"/>
        </w:tabs>
        <w:ind w:left="2880" w:hanging="360"/>
      </w:pPr>
      <w:rPr>
        <w:rFonts w:ascii="Arial" w:hAnsi="Arial" w:hint="default"/>
      </w:rPr>
    </w:lvl>
    <w:lvl w:ilvl="4" w:tplc="C82AAB72" w:tentative="1">
      <w:start w:val="1"/>
      <w:numFmt w:val="bullet"/>
      <w:lvlText w:val="–"/>
      <w:lvlJc w:val="left"/>
      <w:pPr>
        <w:tabs>
          <w:tab w:val="num" w:pos="3600"/>
        </w:tabs>
        <w:ind w:left="3600" w:hanging="360"/>
      </w:pPr>
      <w:rPr>
        <w:rFonts w:ascii="Arial" w:hAnsi="Arial" w:hint="default"/>
      </w:rPr>
    </w:lvl>
    <w:lvl w:ilvl="5" w:tplc="B3E257C2" w:tentative="1">
      <w:start w:val="1"/>
      <w:numFmt w:val="bullet"/>
      <w:lvlText w:val="–"/>
      <w:lvlJc w:val="left"/>
      <w:pPr>
        <w:tabs>
          <w:tab w:val="num" w:pos="4320"/>
        </w:tabs>
        <w:ind w:left="4320" w:hanging="360"/>
      </w:pPr>
      <w:rPr>
        <w:rFonts w:ascii="Arial" w:hAnsi="Arial" w:hint="default"/>
      </w:rPr>
    </w:lvl>
    <w:lvl w:ilvl="6" w:tplc="2AD0EC34" w:tentative="1">
      <w:start w:val="1"/>
      <w:numFmt w:val="bullet"/>
      <w:lvlText w:val="–"/>
      <w:lvlJc w:val="left"/>
      <w:pPr>
        <w:tabs>
          <w:tab w:val="num" w:pos="5040"/>
        </w:tabs>
        <w:ind w:left="5040" w:hanging="360"/>
      </w:pPr>
      <w:rPr>
        <w:rFonts w:ascii="Arial" w:hAnsi="Arial" w:hint="default"/>
      </w:rPr>
    </w:lvl>
    <w:lvl w:ilvl="7" w:tplc="382C6750" w:tentative="1">
      <w:start w:val="1"/>
      <w:numFmt w:val="bullet"/>
      <w:lvlText w:val="–"/>
      <w:lvlJc w:val="left"/>
      <w:pPr>
        <w:tabs>
          <w:tab w:val="num" w:pos="5760"/>
        </w:tabs>
        <w:ind w:left="5760" w:hanging="360"/>
      </w:pPr>
      <w:rPr>
        <w:rFonts w:ascii="Arial" w:hAnsi="Arial" w:hint="default"/>
      </w:rPr>
    </w:lvl>
    <w:lvl w:ilvl="8" w:tplc="07DA8B04" w:tentative="1">
      <w:start w:val="1"/>
      <w:numFmt w:val="bullet"/>
      <w:lvlText w:val="–"/>
      <w:lvlJc w:val="left"/>
      <w:pPr>
        <w:tabs>
          <w:tab w:val="num" w:pos="6480"/>
        </w:tabs>
        <w:ind w:left="6480" w:hanging="360"/>
      </w:pPr>
      <w:rPr>
        <w:rFonts w:ascii="Arial" w:hAnsi="Arial" w:hint="default"/>
      </w:rPr>
    </w:lvl>
  </w:abstractNum>
  <w:abstractNum w:abstractNumId="13">
    <w:nsid w:val="61DC72CE"/>
    <w:multiLevelType w:val="hybridMultilevel"/>
    <w:tmpl w:val="C7C43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396AE9"/>
    <w:multiLevelType w:val="hybridMultilevel"/>
    <w:tmpl w:val="5F6C4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410B4C"/>
    <w:multiLevelType w:val="hybridMultilevel"/>
    <w:tmpl w:val="1E8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574F6"/>
    <w:multiLevelType w:val="hybridMultilevel"/>
    <w:tmpl w:val="AF22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FE3F18"/>
    <w:multiLevelType w:val="hybridMultilevel"/>
    <w:tmpl w:val="6A269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5"/>
  </w:num>
  <w:num w:numId="4">
    <w:abstractNumId w:val="16"/>
  </w:num>
  <w:num w:numId="5">
    <w:abstractNumId w:val="0"/>
  </w:num>
  <w:num w:numId="6">
    <w:abstractNumId w:val="12"/>
  </w:num>
  <w:num w:numId="7">
    <w:abstractNumId w:val="10"/>
  </w:num>
  <w:num w:numId="8">
    <w:abstractNumId w:val="17"/>
  </w:num>
  <w:num w:numId="9">
    <w:abstractNumId w:val="4"/>
  </w:num>
  <w:num w:numId="10">
    <w:abstractNumId w:val="11"/>
  </w:num>
  <w:num w:numId="11">
    <w:abstractNumId w:val="6"/>
  </w:num>
  <w:num w:numId="12">
    <w:abstractNumId w:val="3"/>
  </w:num>
  <w:num w:numId="13">
    <w:abstractNumId w:val="1"/>
  </w:num>
  <w:num w:numId="14">
    <w:abstractNumId w:val="5"/>
  </w:num>
  <w:num w:numId="15">
    <w:abstractNumId w:val="13"/>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BA"/>
    <w:rsid w:val="00003930"/>
    <w:rsid w:val="00047C2D"/>
    <w:rsid w:val="0006334B"/>
    <w:rsid w:val="0006607A"/>
    <w:rsid w:val="000A3D77"/>
    <w:rsid w:val="000B786A"/>
    <w:rsid w:val="000C3621"/>
    <w:rsid w:val="000D3737"/>
    <w:rsid w:val="001653E6"/>
    <w:rsid w:val="00173056"/>
    <w:rsid w:val="00191C69"/>
    <w:rsid w:val="001E20D2"/>
    <w:rsid w:val="00241923"/>
    <w:rsid w:val="00243C45"/>
    <w:rsid w:val="002440F8"/>
    <w:rsid w:val="00253DB3"/>
    <w:rsid w:val="002C140D"/>
    <w:rsid w:val="002E03CA"/>
    <w:rsid w:val="00317583"/>
    <w:rsid w:val="00323DF1"/>
    <w:rsid w:val="00337F49"/>
    <w:rsid w:val="00365938"/>
    <w:rsid w:val="003A0E54"/>
    <w:rsid w:val="003A0F21"/>
    <w:rsid w:val="003C3C68"/>
    <w:rsid w:val="0043574F"/>
    <w:rsid w:val="0049236D"/>
    <w:rsid w:val="004A7B15"/>
    <w:rsid w:val="004E4357"/>
    <w:rsid w:val="00546E55"/>
    <w:rsid w:val="0056313F"/>
    <w:rsid w:val="0057698D"/>
    <w:rsid w:val="00594797"/>
    <w:rsid w:val="00595A10"/>
    <w:rsid w:val="0064469C"/>
    <w:rsid w:val="006463A5"/>
    <w:rsid w:val="00671201"/>
    <w:rsid w:val="006958FF"/>
    <w:rsid w:val="00695AFE"/>
    <w:rsid w:val="006C0D9D"/>
    <w:rsid w:val="006D7B64"/>
    <w:rsid w:val="006F3635"/>
    <w:rsid w:val="00767ED1"/>
    <w:rsid w:val="007716B9"/>
    <w:rsid w:val="007A0729"/>
    <w:rsid w:val="007A5B5A"/>
    <w:rsid w:val="007D77E5"/>
    <w:rsid w:val="00811337"/>
    <w:rsid w:val="00812293"/>
    <w:rsid w:val="00860A7F"/>
    <w:rsid w:val="00893052"/>
    <w:rsid w:val="008A2504"/>
    <w:rsid w:val="008C1CFB"/>
    <w:rsid w:val="0092269E"/>
    <w:rsid w:val="00957D6B"/>
    <w:rsid w:val="00963F86"/>
    <w:rsid w:val="009B6AB9"/>
    <w:rsid w:val="009D436A"/>
    <w:rsid w:val="009E3605"/>
    <w:rsid w:val="00A74243"/>
    <w:rsid w:val="00AC1A3A"/>
    <w:rsid w:val="00AD678E"/>
    <w:rsid w:val="00AF2BA7"/>
    <w:rsid w:val="00B07FBA"/>
    <w:rsid w:val="00B13638"/>
    <w:rsid w:val="00B4103C"/>
    <w:rsid w:val="00B41F67"/>
    <w:rsid w:val="00B6289D"/>
    <w:rsid w:val="00BB0991"/>
    <w:rsid w:val="00BD205F"/>
    <w:rsid w:val="00BD3A55"/>
    <w:rsid w:val="00C112DC"/>
    <w:rsid w:val="00C37490"/>
    <w:rsid w:val="00C4740A"/>
    <w:rsid w:val="00C639AC"/>
    <w:rsid w:val="00C77A0A"/>
    <w:rsid w:val="00CC245C"/>
    <w:rsid w:val="00D30FA3"/>
    <w:rsid w:val="00D53965"/>
    <w:rsid w:val="00D60D5F"/>
    <w:rsid w:val="00D80ADE"/>
    <w:rsid w:val="00D84077"/>
    <w:rsid w:val="00DA3B69"/>
    <w:rsid w:val="00DA51C8"/>
    <w:rsid w:val="00DE1FB3"/>
    <w:rsid w:val="00E1526C"/>
    <w:rsid w:val="00E46F6C"/>
    <w:rsid w:val="00E71248"/>
    <w:rsid w:val="00E740BB"/>
    <w:rsid w:val="00E743CE"/>
    <w:rsid w:val="00EB019C"/>
    <w:rsid w:val="00EB74F5"/>
    <w:rsid w:val="00ED36F0"/>
    <w:rsid w:val="00ED43E5"/>
    <w:rsid w:val="00EE510C"/>
    <w:rsid w:val="00F2718F"/>
    <w:rsid w:val="00F811FF"/>
    <w:rsid w:val="00F86A53"/>
    <w:rsid w:val="00F90174"/>
    <w:rsid w:val="00FE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5:docId w15:val="{15012CB1-D2F9-48AE-969B-9B13DEEA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BD"/>
    <w:pPr>
      <w:ind w:left="720"/>
      <w:contextualSpacing/>
    </w:pPr>
  </w:style>
  <w:style w:type="paragraph" w:styleId="BalloonText">
    <w:name w:val="Balloon Text"/>
    <w:basedOn w:val="Normal"/>
    <w:link w:val="BalloonTextChar"/>
    <w:uiPriority w:val="99"/>
    <w:semiHidden/>
    <w:unhideWhenUsed/>
    <w:rsid w:val="002C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0D"/>
    <w:rPr>
      <w:rFonts w:ascii="Tahoma" w:hAnsi="Tahoma" w:cs="Tahoma"/>
      <w:sz w:val="16"/>
      <w:szCs w:val="16"/>
    </w:rPr>
  </w:style>
  <w:style w:type="paragraph" w:styleId="BodyTextIndent">
    <w:name w:val="Body Text Indent"/>
    <w:basedOn w:val="Normal"/>
    <w:link w:val="BodyTextIndentChar"/>
    <w:rsid w:val="00C639A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639AC"/>
    <w:rPr>
      <w:rFonts w:ascii="Times New Roman" w:eastAsia="Times New Roman" w:hAnsi="Times New Roman" w:cs="Times New Roman"/>
      <w:sz w:val="24"/>
      <w:szCs w:val="24"/>
    </w:rPr>
  </w:style>
  <w:style w:type="paragraph" w:styleId="Header">
    <w:name w:val="header"/>
    <w:basedOn w:val="Normal"/>
    <w:link w:val="HeaderChar"/>
    <w:unhideWhenUsed/>
    <w:rsid w:val="0036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38"/>
  </w:style>
  <w:style w:type="paragraph" w:styleId="Footer">
    <w:name w:val="footer"/>
    <w:basedOn w:val="Normal"/>
    <w:link w:val="FooterChar"/>
    <w:uiPriority w:val="99"/>
    <w:unhideWhenUsed/>
    <w:rsid w:val="0036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460">
      <w:bodyDiv w:val="1"/>
      <w:marLeft w:val="0"/>
      <w:marRight w:val="0"/>
      <w:marTop w:val="0"/>
      <w:marBottom w:val="0"/>
      <w:divBdr>
        <w:top w:val="none" w:sz="0" w:space="0" w:color="auto"/>
        <w:left w:val="none" w:sz="0" w:space="0" w:color="auto"/>
        <w:bottom w:val="none" w:sz="0" w:space="0" w:color="auto"/>
        <w:right w:val="none" w:sz="0" w:space="0" w:color="auto"/>
      </w:divBdr>
      <w:divsChild>
        <w:div w:id="1282566565">
          <w:marLeft w:val="1166"/>
          <w:marRight w:val="0"/>
          <w:marTop w:val="134"/>
          <w:marBottom w:val="0"/>
          <w:divBdr>
            <w:top w:val="none" w:sz="0" w:space="0" w:color="auto"/>
            <w:left w:val="none" w:sz="0" w:space="0" w:color="auto"/>
            <w:bottom w:val="none" w:sz="0" w:space="0" w:color="auto"/>
            <w:right w:val="none" w:sz="0" w:space="0" w:color="auto"/>
          </w:divBdr>
        </w:div>
        <w:div w:id="2049791238">
          <w:marLeft w:val="1166"/>
          <w:marRight w:val="0"/>
          <w:marTop w:val="134"/>
          <w:marBottom w:val="0"/>
          <w:divBdr>
            <w:top w:val="none" w:sz="0" w:space="0" w:color="auto"/>
            <w:left w:val="none" w:sz="0" w:space="0" w:color="auto"/>
            <w:bottom w:val="none" w:sz="0" w:space="0" w:color="auto"/>
            <w:right w:val="none" w:sz="0" w:space="0" w:color="auto"/>
          </w:divBdr>
        </w:div>
        <w:div w:id="1618950745">
          <w:marLeft w:val="1800"/>
          <w:marRight w:val="0"/>
          <w:marTop w:val="115"/>
          <w:marBottom w:val="0"/>
          <w:divBdr>
            <w:top w:val="none" w:sz="0" w:space="0" w:color="auto"/>
            <w:left w:val="none" w:sz="0" w:space="0" w:color="auto"/>
            <w:bottom w:val="none" w:sz="0" w:space="0" w:color="auto"/>
            <w:right w:val="none" w:sz="0" w:space="0" w:color="auto"/>
          </w:divBdr>
        </w:div>
      </w:divsChild>
    </w:div>
    <w:div w:id="892085139">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44"/>
          <w:marBottom w:val="0"/>
          <w:divBdr>
            <w:top w:val="none" w:sz="0" w:space="0" w:color="auto"/>
            <w:left w:val="none" w:sz="0" w:space="0" w:color="auto"/>
            <w:bottom w:val="none" w:sz="0" w:space="0" w:color="auto"/>
            <w:right w:val="none" w:sz="0" w:space="0" w:color="auto"/>
          </w:divBdr>
        </w:div>
        <w:div w:id="1357386225">
          <w:marLeft w:val="547"/>
          <w:marRight w:val="0"/>
          <w:marTop w:val="144"/>
          <w:marBottom w:val="0"/>
          <w:divBdr>
            <w:top w:val="none" w:sz="0" w:space="0" w:color="auto"/>
            <w:left w:val="none" w:sz="0" w:space="0" w:color="auto"/>
            <w:bottom w:val="none" w:sz="0" w:space="0" w:color="auto"/>
            <w:right w:val="none" w:sz="0" w:space="0" w:color="auto"/>
          </w:divBdr>
        </w:div>
        <w:div w:id="25058668">
          <w:marLeft w:val="547"/>
          <w:marRight w:val="0"/>
          <w:marTop w:val="144"/>
          <w:marBottom w:val="0"/>
          <w:divBdr>
            <w:top w:val="none" w:sz="0" w:space="0" w:color="auto"/>
            <w:left w:val="none" w:sz="0" w:space="0" w:color="auto"/>
            <w:bottom w:val="none" w:sz="0" w:space="0" w:color="auto"/>
            <w:right w:val="none" w:sz="0" w:space="0" w:color="auto"/>
          </w:divBdr>
        </w:div>
        <w:div w:id="33969382">
          <w:marLeft w:val="547"/>
          <w:marRight w:val="0"/>
          <w:marTop w:val="144"/>
          <w:marBottom w:val="0"/>
          <w:divBdr>
            <w:top w:val="none" w:sz="0" w:space="0" w:color="auto"/>
            <w:left w:val="none" w:sz="0" w:space="0" w:color="auto"/>
            <w:bottom w:val="none" w:sz="0" w:space="0" w:color="auto"/>
            <w:right w:val="none" w:sz="0" w:space="0" w:color="auto"/>
          </w:divBdr>
        </w:div>
        <w:div w:id="1199512847">
          <w:marLeft w:val="1166"/>
          <w:marRight w:val="0"/>
          <w:marTop w:val="125"/>
          <w:marBottom w:val="0"/>
          <w:divBdr>
            <w:top w:val="none" w:sz="0" w:space="0" w:color="auto"/>
            <w:left w:val="none" w:sz="0" w:space="0" w:color="auto"/>
            <w:bottom w:val="none" w:sz="0" w:space="0" w:color="auto"/>
            <w:right w:val="none" w:sz="0" w:space="0" w:color="auto"/>
          </w:divBdr>
        </w:div>
        <w:div w:id="904149949">
          <w:marLeft w:val="1166"/>
          <w:marRight w:val="0"/>
          <w:marTop w:val="125"/>
          <w:marBottom w:val="0"/>
          <w:divBdr>
            <w:top w:val="none" w:sz="0" w:space="0" w:color="auto"/>
            <w:left w:val="none" w:sz="0" w:space="0" w:color="auto"/>
            <w:bottom w:val="none" w:sz="0" w:space="0" w:color="auto"/>
            <w:right w:val="none" w:sz="0" w:space="0" w:color="auto"/>
          </w:divBdr>
        </w:div>
        <w:div w:id="1893614781">
          <w:marLeft w:val="1166"/>
          <w:marRight w:val="0"/>
          <w:marTop w:val="125"/>
          <w:marBottom w:val="0"/>
          <w:divBdr>
            <w:top w:val="none" w:sz="0" w:space="0" w:color="auto"/>
            <w:left w:val="none" w:sz="0" w:space="0" w:color="auto"/>
            <w:bottom w:val="none" w:sz="0" w:space="0" w:color="auto"/>
            <w:right w:val="none" w:sz="0" w:space="0" w:color="auto"/>
          </w:divBdr>
        </w:div>
        <w:div w:id="1450660361">
          <w:marLeft w:val="1166"/>
          <w:marRight w:val="0"/>
          <w:marTop w:val="125"/>
          <w:marBottom w:val="0"/>
          <w:divBdr>
            <w:top w:val="none" w:sz="0" w:space="0" w:color="auto"/>
            <w:left w:val="none" w:sz="0" w:space="0" w:color="auto"/>
            <w:bottom w:val="none" w:sz="0" w:space="0" w:color="auto"/>
            <w:right w:val="none" w:sz="0" w:space="0" w:color="auto"/>
          </w:divBdr>
        </w:div>
      </w:divsChild>
    </w:div>
    <w:div w:id="13760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D801-EA7E-403C-B774-CE50B2C1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Bambini</dc:creator>
  <cp:lastModifiedBy>Emily Bambini</cp:lastModifiedBy>
  <cp:revision>6</cp:revision>
  <cp:lastPrinted>2013-10-04T01:42:00Z</cp:lastPrinted>
  <dcterms:created xsi:type="dcterms:W3CDTF">2014-10-13T16:16:00Z</dcterms:created>
  <dcterms:modified xsi:type="dcterms:W3CDTF">2014-10-13T16:51:00Z</dcterms:modified>
</cp:coreProperties>
</file>